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746953" w14:textId="77777777" w:rsidR="00D24961" w:rsidRDefault="00D24961" w:rsidP="00C23342">
      <w:pPr>
        <w:spacing w:line="480" w:lineRule="auto"/>
        <w:rPr>
          <w:rFonts w:ascii="Times New Roman" w:hAnsi="Times New Roman" w:cs="Times New Roman"/>
          <w:sz w:val="24"/>
          <w:szCs w:val="24"/>
        </w:rPr>
      </w:pPr>
      <w:bookmarkStart w:id="0" w:name="_GoBack"/>
      <w:bookmarkEnd w:id="0"/>
    </w:p>
    <w:p w14:paraId="2AF95837" w14:textId="77777777" w:rsidR="00D24961" w:rsidRDefault="00D24961" w:rsidP="00C23342">
      <w:pPr>
        <w:spacing w:line="480" w:lineRule="auto"/>
        <w:rPr>
          <w:rFonts w:ascii="Times New Roman" w:hAnsi="Times New Roman" w:cs="Times New Roman"/>
          <w:sz w:val="24"/>
          <w:szCs w:val="24"/>
        </w:rPr>
      </w:pPr>
    </w:p>
    <w:p w14:paraId="3AB9FF43" w14:textId="77777777" w:rsidR="00D24961" w:rsidRDefault="00D24961" w:rsidP="00C23342">
      <w:pPr>
        <w:spacing w:line="480" w:lineRule="auto"/>
        <w:rPr>
          <w:rFonts w:ascii="Times New Roman" w:hAnsi="Times New Roman" w:cs="Times New Roman"/>
          <w:sz w:val="24"/>
          <w:szCs w:val="24"/>
        </w:rPr>
      </w:pPr>
    </w:p>
    <w:p w14:paraId="0C82798C" w14:textId="77777777" w:rsidR="00C23342" w:rsidRDefault="00C23342" w:rsidP="00C23342">
      <w:pPr>
        <w:spacing w:line="480" w:lineRule="auto"/>
        <w:jc w:val="center"/>
        <w:rPr>
          <w:rFonts w:ascii="Times New Roman" w:hAnsi="Times New Roman" w:cs="Times New Roman"/>
          <w:sz w:val="24"/>
          <w:szCs w:val="24"/>
        </w:rPr>
      </w:pPr>
    </w:p>
    <w:p w14:paraId="047D98ED" w14:textId="77777777" w:rsidR="00C23342" w:rsidRDefault="00C23342" w:rsidP="00C23342">
      <w:pPr>
        <w:spacing w:line="480" w:lineRule="auto"/>
        <w:jc w:val="center"/>
        <w:rPr>
          <w:rFonts w:ascii="Times New Roman" w:hAnsi="Times New Roman" w:cs="Times New Roman"/>
          <w:sz w:val="24"/>
          <w:szCs w:val="24"/>
        </w:rPr>
      </w:pPr>
    </w:p>
    <w:p w14:paraId="61605DE3" w14:textId="77777777" w:rsidR="00C23342" w:rsidRDefault="00C23342" w:rsidP="00C23342">
      <w:pPr>
        <w:spacing w:line="480" w:lineRule="auto"/>
        <w:jc w:val="center"/>
        <w:rPr>
          <w:rFonts w:ascii="Times New Roman" w:hAnsi="Times New Roman" w:cs="Times New Roman"/>
          <w:sz w:val="24"/>
          <w:szCs w:val="24"/>
        </w:rPr>
      </w:pPr>
    </w:p>
    <w:p w14:paraId="48FECA98" w14:textId="77777777" w:rsidR="00C23342" w:rsidRDefault="00C23342" w:rsidP="00C23342">
      <w:pPr>
        <w:spacing w:line="480" w:lineRule="auto"/>
        <w:jc w:val="center"/>
        <w:rPr>
          <w:rFonts w:ascii="Times New Roman" w:hAnsi="Times New Roman" w:cs="Times New Roman"/>
          <w:sz w:val="24"/>
          <w:szCs w:val="24"/>
        </w:rPr>
      </w:pPr>
    </w:p>
    <w:p w14:paraId="71AF1018" w14:textId="77777777" w:rsidR="00D24961" w:rsidRDefault="00D24961" w:rsidP="00C23342">
      <w:pPr>
        <w:spacing w:line="480" w:lineRule="auto"/>
        <w:jc w:val="center"/>
        <w:rPr>
          <w:rFonts w:ascii="Times New Roman" w:hAnsi="Times New Roman" w:cs="Times New Roman"/>
          <w:sz w:val="24"/>
          <w:szCs w:val="24"/>
        </w:rPr>
      </w:pPr>
      <w:r w:rsidRPr="00D24961">
        <w:rPr>
          <w:rFonts w:ascii="Times New Roman" w:hAnsi="Times New Roman" w:cs="Times New Roman"/>
          <w:sz w:val="24"/>
          <w:szCs w:val="24"/>
        </w:rPr>
        <w:t>Conflict Resolution</w:t>
      </w:r>
    </w:p>
    <w:p w14:paraId="6409519E" w14:textId="77777777" w:rsidR="00D24961" w:rsidRDefault="00D24961" w:rsidP="00C2334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48CFFA0" w14:textId="77777777" w:rsidR="00D24961" w:rsidRDefault="00D24961" w:rsidP="00C233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037862D" w14:textId="77777777" w:rsidR="00D24961" w:rsidRDefault="00D24961" w:rsidP="00C2334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D233927" w14:textId="77777777" w:rsidR="00D24961" w:rsidRDefault="00D24961" w:rsidP="00C23342">
      <w:pPr>
        <w:spacing w:line="480" w:lineRule="auto"/>
        <w:rPr>
          <w:rFonts w:ascii="Times New Roman" w:hAnsi="Times New Roman" w:cs="Times New Roman"/>
          <w:sz w:val="24"/>
          <w:szCs w:val="24"/>
        </w:rPr>
      </w:pPr>
    </w:p>
    <w:p w14:paraId="3B54479D" w14:textId="77777777" w:rsidR="00D24961" w:rsidRDefault="00D24961" w:rsidP="00C23342">
      <w:pPr>
        <w:spacing w:line="480" w:lineRule="auto"/>
        <w:rPr>
          <w:rFonts w:ascii="Times New Roman" w:hAnsi="Times New Roman" w:cs="Times New Roman"/>
          <w:sz w:val="24"/>
          <w:szCs w:val="24"/>
        </w:rPr>
      </w:pPr>
    </w:p>
    <w:p w14:paraId="2B4C1F96" w14:textId="77777777" w:rsidR="00D24961" w:rsidRDefault="00D24961" w:rsidP="00C23342">
      <w:pPr>
        <w:spacing w:line="480" w:lineRule="auto"/>
        <w:rPr>
          <w:rFonts w:ascii="Times New Roman" w:hAnsi="Times New Roman" w:cs="Times New Roman"/>
          <w:sz w:val="24"/>
          <w:szCs w:val="24"/>
        </w:rPr>
      </w:pPr>
    </w:p>
    <w:p w14:paraId="22649742" w14:textId="77777777" w:rsidR="00D24961" w:rsidRDefault="00D24961" w:rsidP="00C23342">
      <w:pPr>
        <w:spacing w:line="480" w:lineRule="auto"/>
        <w:rPr>
          <w:rFonts w:ascii="Times New Roman" w:hAnsi="Times New Roman" w:cs="Times New Roman"/>
          <w:sz w:val="24"/>
          <w:szCs w:val="24"/>
        </w:rPr>
      </w:pPr>
    </w:p>
    <w:p w14:paraId="080B89AF" w14:textId="77777777" w:rsidR="00D24961" w:rsidRDefault="00D24961" w:rsidP="00C23342">
      <w:pPr>
        <w:spacing w:line="480" w:lineRule="auto"/>
        <w:rPr>
          <w:rFonts w:ascii="Times New Roman" w:hAnsi="Times New Roman" w:cs="Times New Roman"/>
          <w:sz w:val="24"/>
          <w:szCs w:val="24"/>
        </w:rPr>
      </w:pPr>
    </w:p>
    <w:p w14:paraId="3DADB5B9" w14:textId="77777777" w:rsidR="00D24961" w:rsidRDefault="00D24961" w:rsidP="00C23342">
      <w:pPr>
        <w:spacing w:line="480" w:lineRule="auto"/>
        <w:rPr>
          <w:rFonts w:ascii="Times New Roman" w:hAnsi="Times New Roman" w:cs="Times New Roman"/>
          <w:sz w:val="24"/>
          <w:szCs w:val="24"/>
        </w:rPr>
      </w:pPr>
    </w:p>
    <w:p w14:paraId="4C21480F" w14:textId="77777777" w:rsidR="00D24961" w:rsidRDefault="00D24961" w:rsidP="00C23342">
      <w:pPr>
        <w:spacing w:line="480" w:lineRule="auto"/>
        <w:rPr>
          <w:rFonts w:ascii="Times New Roman" w:hAnsi="Times New Roman" w:cs="Times New Roman"/>
          <w:sz w:val="24"/>
          <w:szCs w:val="24"/>
        </w:rPr>
      </w:pPr>
    </w:p>
    <w:p w14:paraId="33D636B9" w14:textId="77777777" w:rsidR="00D24961" w:rsidRPr="00D24961" w:rsidRDefault="00D24961" w:rsidP="00C23342">
      <w:pPr>
        <w:spacing w:line="480" w:lineRule="auto"/>
        <w:jc w:val="center"/>
        <w:rPr>
          <w:rFonts w:ascii="Times New Roman" w:hAnsi="Times New Roman" w:cs="Times New Roman"/>
          <w:sz w:val="24"/>
          <w:szCs w:val="24"/>
        </w:rPr>
      </w:pPr>
      <w:r w:rsidRPr="00D24961">
        <w:rPr>
          <w:rFonts w:ascii="Times New Roman" w:hAnsi="Times New Roman" w:cs="Times New Roman"/>
          <w:sz w:val="24"/>
          <w:szCs w:val="24"/>
        </w:rPr>
        <w:lastRenderedPageBreak/>
        <w:t>Conflict Resolution</w:t>
      </w:r>
    </w:p>
    <w:p w14:paraId="3BFE37CA" w14:textId="77777777" w:rsidR="00D24961" w:rsidRPr="00D24961" w:rsidRDefault="000F09E3" w:rsidP="00C233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effective way of </w:t>
      </w:r>
      <w:r w:rsidR="00D24961" w:rsidRPr="00D24961">
        <w:rPr>
          <w:rFonts w:ascii="Times New Roman" w:hAnsi="Times New Roman" w:cs="Times New Roman"/>
          <w:sz w:val="24"/>
          <w:szCs w:val="24"/>
        </w:rPr>
        <w:t>train</w:t>
      </w:r>
      <w:r>
        <w:rPr>
          <w:rFonts w:ascii="Times New Roman" w:hAnsi="Times New Roman" w:cs="Times New Roman"/>
          <w:sz w:val="24"/>
          <w:szCs w:val="24"/>
        </w:rPr>
        <w:t>ing in conflict resolution is</w:t>
      </w:r>
      <w:r w:rsidR="00D24961" w:rsidRPr="00D24961">
        <w:rPr>
          <w:rFonts w:ascii="Times New Roman" w:hAnsi="Times New Roman" w:cs="Times New Roman"/>
          <w:sz w:val="24"/>
          <w:szCs w:val="24"/>
        </w:rPr>
        <w:t xml:space="preserve"> understanding the source of the conflict. When personality clashes arise, it is advisable to understand the source in order to be in a better position to resolve the conflict. Personality conflicts may arise as a result of a person's character or motives. </w:t>
      </w:r>
      <w:proofErr w:type="gramStart"/>
      <w:r w:rsidR="00D24961" w:rsidRPr="00D24961">
        <w:rPr>
          <w:rFonts w:ascii="Times New Roman" w:hAnsi="Times New Roman" w:cs="Times New Roman"/>
          <w:sz w:val="24"/>
          <w:szCs w:val="24"/>
        </w:rPr>
        <w:t>Therefore</w:t>
      </w:r>
      <w:proofErr w:type="gramEnd"/>
      <w:r w:rsidR="00D24961" w:rsidRPr="00D24961">
        <w:rPr>
          <w:rFonts w:ascii="Times New Roman" w:hAnsi="Times New Roman" w:cs="Times New Roman"/>
          <w:sz w:val="24"/>
          <w:szCs w:val="24"/>
        </w:rPr>
        <w:t xml:space="preserve"> when resolving personality conflicts, the involved parties should apprehend each other's emotions and then put aside their ego in order to arrive at a viable resolution (Farrell, 2014). Another way to train in conflict management is by advocating for professionalism in conflict resolution. Being professional involves the parties observing courtesy and listening to each other opinions. Listening to each other provides a basis for conflict resolution. Interested parties should also avoid reacting to the </w:t>
      </w:r>
      <w:proofErr w:type="gramStart"/>
      <w:r w:rsidR="00D24961" w:rsidRPr="00D24961">
        <w:rPr>
          <w:rFonts w:ascii="Times New Roman" w:hAnsi="Times New Roman" w:cs="Times New Roman"/>
          <w:sz w:val="24"/>
          <w:szCs w:val="24"/>
        </w:rPr>
        <w:t>emotional feelings</w:t>
      </w:r>
      <w:proofErr w:type="gramEnd"/>
      <w:r w:rsidR="00D24961" w:rsidRPr="00D24961">
        <w:rPr>
          <w:rFonts w:ascii="Times New Roman" w:hAnsi="Times New Roman" w:cs="Times New Roman"/>
          <w:sz w:val="24"/>
          <w:szCs w:val="24"/>
        </w:rPr>
        <w:t xml:space="preserve"> of the other party, rather they should understand them. Being professional also involves avoiding premature judgment and focusing on more inquiry and gathering more information.</w:t>
      </w:r>
    </w:p>
    <w:p w14:paraId="22AF1F65" w14:textId="77777777" w:rsidR="00D24961" w:rsidRPr="00D24961" w:rsidRDefault="00D24961" w:rsidP="00C23342">
      <w:pPr>
        <w:spacing w:line="480" w:lineRule="auto"/>
        <w:ind w:firstLine="720"/>
        <w:rPr>
          <w:rFonts w:ascii="Times New Roman" w:hAnsi="Times New Roman" w:cs="Times New Roman"/>
          <w:sz w:val="24"/>
          <w:szCs w:val="24"/>
        </w:rPr>
      </w:pPr>
      <w:r w:rsidRPr="00D24961">
        <w:rPr>
          <w:rFonts w:ascii="Times New Roman" w:hAnsi="Times New Roman" w:cs="Times New Roman"/>
          <w:sz w:val="24"/>
          <w:szCs w:val="24"/>
        </w:rPr>
        <w:t xml:space="preserve">Additionally, training in conflict resolution involves brainstorming of solutions. Once the root cause of the conflict has been identified, and effective communication has been facilitated, the involved members should then engage in identifying possible solutions to the underlying issues. </w:t>
      </w:r>
      <w:proofErr w:type="spellStart"/>
      <w:r w:rsidRPr="00D24961">
        <w:rPr>
          <w:rFonts w:ascii="Times New Roman" w:hAnsi="Times New Roman" w:cs="Times New Roman"/>
          <w:sz w:val="24"/>
          <w:szCs w:val="24"/>
        </w:rPr>
        <w:t>Jeong</w:t>
      </w:r>
      <w:proofErr w:type="spellEnd"/>
      <w:r w:rsidRPr="00D24961">
        <w:rPr>
          <w:rFonts w:ascii="Times New Roman" w:hAnsi="Times New Roman" w:cs="Times New Roman"/>
          <w:sz w:val="24"/>
          <w:szCs w:val="24"/>
        </w:rPr>
        <w:t xml:space="preserve"> (2018), states that when brainstorming for solutions, the parties should ensure that the identified solutions result in a win-win situation, and there should be a variety of solutions. At this stage, the parties may also opt for a third party to help them generate viable solutions, and the third party should be unbiased. After generating a variety of solutions, the interested parties should evaluate them in order to identify the most viable solution. The most viable solution is the one that results in a mutual agreement between the involved parties. For the conflict resolution training to be effective, it should take into consideration the satisfaction of the interests of every member involved in the conflict.</w:t>
      </w:r>
    </w:p>
    <w:p w14:paraId="33542575" w14:textId="77777777" w:rsidR="00D24961" w:rsidRPr="00D24961" w:rsidRDefault="00D24961" w:rsidP="00C23342">
      <w:pPr>
        <w:spacing w:line="480" w:lineRule="auto"/>
        <w:jc w:val="center"/>
        <w:rPr>
          <w:rFonts w:ascii="Times New Roman" w:hAnsi="Times New Roman" w:cs="Times New Roman"/>
          <w:sz w:val="24"/>
          <w:szCs w:val="24"/>
        </w:rPr>
      </w:pPr>
      <w:r w:rsidRPr="00D24961">
        <w:rPr>
          <w:rFonts w:ascii="Times New Roman" w:hAnsi="Times New Roman" w:cs="Times New Roman"/>
          <w:sz w:val="24"/>
          <w:szCs w:val="24"/>
        </w:rPr>
        <w:lastRenderedPageBreak/>
        <w:t>References</w:t>
      </w:r>
    </w:p>
    <w:p w14:paraId="3E2DC315" w14:textId="77777777" w:rsidR="00D24961" w:rsidRPr="00D24961" w:rsidRDefault="00D24961" w:rsidP="00C23342">
      <w:pPr>
        <w:spacing w:line="480" w:lineRule="auto"/>
        <w:ind w:left="720" w:hanging="720"/>
        <w:rPr>
          <w:rFonts w:ascii="Times New Roman" w:hAnsi="Times New Roman" w:cs="Times New Roman"/>
          <w:sz w:val="24"/>
          <w:szCs w:val="24"/>
        </w:rPr>
      </w:pPr>
      <w:r w:rsidRPr="00D24961">
        <w:rPr>
          <w:rFonts w:ascii="Times New Roman" w:hAnsi="Times New Roman" w:cs="Times New Roman"/>
          <w:sz w:val="24"/>
          <w:szCs w:val="24"/>
        </w:rPr>
        <w:t xml:space="preserve">Farrell, A. (2014). 5 Workplace Conflicts Every Small Business Will Encounter. </w:t>
      </w:r>
      <w:r w:rsidRPr="00D24961">
        <w:rPr>
          <w:rFonts w:ascii="Times New Roman" w:hAnsi="Times New Roman" w:cs="Times New Roman"/>
          <w:i/>
          <w:sz w:val="24"/>
          <w:szCs w:val="24"/>
        </w:rPr>
        <w:t>YFS Magazine.</w:t>
      </w:r>
    </w:p>
    <w:p w14:paraId="7CA1E4B3" w14:textId="77777777" w:rsidR="00D24961" w:rsidRPr="00D24961" w:rsidRDefault="00D24961" w:rsidP="00C23342">
      <w:pPr>
        <w:spacing w:line="480" w:lineRule="auto"/>
        <w:ind w:left="720" w:hanging="720"/>
        <w:rPr>
          <w:rFonts w:ascii="Times New Roman" w:hAnsi="Times New Roman" w:cs="Times New Roman"/>
          <w:i/>
          <w:sz w:val="24"/>
          <w:szCs w:val="24"/>
        </w:rPr>
      </w:pPr>
      <w:proofErr w:type="spellStart"/>
      <w:r w:rsidRPr="00D24961">
        <w:rPr>
          <w:rFonts w:ascii="Times New Roman" w:hAnsi="Times New Roman" w:cs="Times New Roman"/>
          <w:sz w:val="24"/>
          <w:szCs w:val="24"/>
        </w:rPr>
        <w:t>Jeong</w:t>
      </w:r>
      <w:proofErr w:type="spellEnd"/>
      <w:r w:rsidRPr="00D24961">
        <w:rPr>
          <w:rFonts w:ascii="Times New Roman" w:hAnsi="Times New Roman" w:cs="Times New Roman"/>
          <w:sz w:val="24"/>
          <w:szCs w:val="24"/>
        </w:rPr>
        <w:t xml:space="preserve">, H. W. (Ed.). (2018). Conflict resolution: dynamics, process, and structure. </w:t>
      </w:r>
      <w:r w:rsidRPr="00D24961">
        <w:rPr>
          <w:rFonts w:ascii="Times New Roman" w:hAnsi="Times New Roman" w:cs="Times New Roman"/>
          <w:i/>
          <w:sz w:val="24"/>
          <w:szCs w:val="24"/>
        </w:rPr>
        <w:t>Routledge.</w:t>
      </w:r>
    </w:p>
    <w:sectPr w:rsidR="00D24961" w:rsidRPr="00D24961" w:rsidSect="00D249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EAC42A" w14:textId="77777777" w:rsidR="00231E90" w:rsidRDefault="00231E90" w:rsidP="00D24961">
      <w:pPr>
        <w:spacing w:after="0" w:line="240" w:lineRule="auto"/>
      </w:pPr>
      <w:r>
        <w:separator/>
      </w:r>
    </w:p>
  </w:endnote>
  <w:endnote w:type="continuationSeparator" w:id="0">
    <w:p w14:paraId="77AA8454" w14:textId="77777777" w:rsidR="00231E90" w:rsidRDefault="00231E90" w:rsidP="00D24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BF67DC" w14:textId="77777777" w:rsidR="00231E90" w:rsidRDefault="00231E90" w:rsidP="00D24961">
      <w:pPr>
        <w:spacing w:after="0" w:line="240" w:lineRule="auto"/>
      </w:pPr>
      <w:r>
        <w:separator/>
      </w:r>
    </w:p>
  </w:footnote>
  <w:footnote w:type="continuationSeparator" w:id="0">
    <w:p w14:paraId="348A14A5" w14:textId="77777777" w:rsidR="00231E90" w:rsidRDefault="00231E90" w:rsidP="00D24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50F9A" w14:textId="77777777" w:rsidR="00D24961" w:rsidRPr="00D24961" w:rsidRDefault="00D24961">
    <w:pPr>
      <w:pStyle w:val="Header"/>
      <w:rPr>
        <w:rFonts w:ascii="Times New Roman" w:hAnsi="Times New Roman" w:cs="Times New Roman"/>
        <w:sz w:val="24"/>
        <w:szCs w:val="24"/>
      </w:rPr>
    </w:pPr>
    <w:r w:rsidRPr="00D24961">
      <w:rPr>
        <w:rFonts w:ascii="Times New Roman" w:hAnsi="Times New Roman" w:cs="Times New Roman"/>
        <w:sz w:val="24"/>
        <w:szCs w:val="24"/>
      </w:rPr>
      <w:t>CONFLICT RESOLUTION</w:t>
    </w:r>
    <w:r w:rsidRPr="00D24961">
      <w:rPr>
        <w:rFonts w:ascii="Times New Roman" w:hAnsi="Times New Roman" w:cs="Times New Roman"/>
        <w:sz w:val="24"/>
        <w:szCs w:val="24"/>
      </w:rPr>
      <w:tab/>
    </w:r>
    <w:r w:rsidRPr="00D24961">
      <w:rPr>
        <w:rFonts w:ascii="Times New Roman" w:hAnsi="Times New Roman" w:cs="Times New Roman"/>
        <w:sz w:val="24"/>
        <w:szCs w:val="24"/>
      </w:rPr>
      <w:tab/>
    </w:r>
    <w:r w:rsidR="006E5CD2" w:rsidRPr="00D24961">
      <w:rPr>
        <w:rFonts w:ascii="Times New Roman" w:hAnsi="Times New Roman" w:cs="Times New Roman"/>
        <w:sz w:val="24"/>
        <w:szCs w:val="24"/>
      </w:rPr>
      <w:fldChar w:fldCharType="begin"/>
    </w:r>
    <w:r w:rsidRPr="00D24961">
      <w:rPr>
        <w:rFonts w:ascii="Times New Roman" w:hAnsi="Times New Roman" w:cs="Times New Roman"/>
        <w:sz w:val="24"/>
        <w:szCs w:val="24"/>
      </w:rPr>
      <w:instrText xml:space="preserve"> PAGE   \* MERGEFORMAT </w:instrText>
    </w:r>
    <w:r w:rsidR="006E5CD2" w:rsidRPr="00D24961">
      <w:rPr>
        <w:rFonts w:ascii="Times New Roman" w:hAnsi="Times New Roman" w:cs="Times New Roman"/>
        <w:sz w:val="24"/>
        <w:szCs w:val="24"/>
      </w:rPr>
      <w:fldChar w:fldCharType="separate"/>
    </w:r>
    <w:r w:rsidR="000F09E3">
      <w:rPr>
        <w:rFonts w:ascii="Times New Roman" w:hAnsi="Times New Roman" w:cs="Times New Roman"/>
        <w:noProof/>
        <w:sz w:val="24"/>
        <w:szCs w:val="24"/>
      </w:rPr>
      <w:t>2</w:t>
    </w:r>
    <w:r w:rsidR="006E5CD2" w:rsidRPr="00D24961">
      <w:rPr>
        <w:rFonts w:ascii="Times New Roman" w:hAnsi="Times New Roman" w:cs="Times New Roman"/>
        <w:noProof/>
        <w:sz w:val="24"/>
        <w:szCs w:val="24"/>
      </w:rPr>
      <w:fldChar w:fldCharType="end"/>
    </w:r>
  </w:p>
  <w:p w14:paraId="50F43939" w14:textId="77777777" w:rsidR="00D24961" w:rsidRDefault="00D249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5896D" w14:textId="77777777" w:rsidR="00D24961" w:rsidRPr="00D24961" w:rsidRDefault="00D24961">
    <w:pPr>
      <w:pStyle w:val="Header"/>
      <w:rPr>
        <w:rFonts w:ascii="Times New Roman" w:hAnsi="Times New Roman" w:cs="Times New Roman"/>
        <w:sz w:val="24"/>
        <w:szCs w:val="24"/>
      </w:rPr>
    </w:pPr>
    <w:r w:rsidRPr="00D24961">
      <w:rPr>
        <w:rFonts w:ascii="Times New Roman" w:hAnsi="Times New Roman" w:cs="Times New Roman"/>
        <w:sz w:val="24"/>
        <w:szCs w:val="24"/>
      </w:rPr>
      <w:t>Running head: CONFLICT RESOLUTION</w:t>
    </w:r>
    <w:r w:rsidRPr="00D24961">
      <w:rPr>
        <w:rFonts w:ascii="Times New Roman" w:hAnsi="Times New Roman" w:cs="Times New Roman"/>
        <w:sz w:val="24"/>
        <w:szCs w:val="24"/>
      </w:rPr>
      <w:tab/>
    </w:r>
    <w:r w:rsidRPr="00D24961">
      <w:rPr>
        <w:rFonts w:ascii="Times New Roman" w:hAnsi="Times New Roman" w:cs="Times New Roman"/>
        <w:sz w:val="24"/>
        <w:szCs w:val="24"/>
      </w:rPr>
      <w:tab/>
    </w:r>
    <w:r w:rsidR="006E5CD2" w:rsidRPr="00D24961">
      <w:rPr>
        <w:rFonts w:ascii="Times New Roman" w:hAnsi="Times New Roman" w:cs="Times New Roman"/>
        <w:sz w:val="24"/>
        <w:szCs w:val="24"/>
      </w:rPr>
      <w:fldChar w:fldCharType="begin"/>
    </w:r>
    <w:r w:rsidRPr="00D24961">
      <w:rPr>
        <w:rFonts w:ascii="Times New Roman" w:hAnsi="Times New Roman" w:cs="Times New Roman"/>
        <w:sz w:val="24"/>
        <w:szCs w:val="24"/>
      </w:rPr>
      <w:instrText xml:space="preserve"> PAGE   \* MERGEFORMAT </w:instrText>
    </w:r>
    <w:r w:rsidR="006E5CD2" w:rsidRPr="00D24961">
      <w:rPr>
        <w:rFonts w:ascii="Times New Roman" w:hAnsi="Times New Roman" w:cs="Times New Roman"/>
        <w:sz w:val="24"/>
        <w:szCs w:val="24"/>
      </w:rPr>
      <w:fldChar w:fldCharType="separate"/>
    </w:r>
    <w:r w:rsidR="000F09E3">
      <w:rPr>
        <w:rFonts w:ascii="Times New Roman" w:hAnsi="Times New Roman" w:cs="Times New Roman"/>
        <w:noProof/>
        <w:sz w:val="24"/>
        <w:szCs w:val="24"/>
      </w:rPr>
      <w:t>1</w:t>
    </w:r>
    <w:r w:rsidR="006E5CD2" w:rsidRPr="00D2496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29E"/>
    <w:rsid w:val="000F09E3"/>
    <w:rsid w:val="00231E90"/>
    <w:rsid w:val="002D20ED"/>
    <w:rsid w:val="002E6107"/>
    <w:rsid w:val="00317021"/>
    <w:rsid w:val="00417F9F"/>
    <w:rsid w:val="006E5CD2"/>
    <w:rsid w:val="0086229E"/>
    <w:rsid w:val="00AA4028"/>
    <w:rsid w:val="00BD04A6"/>
    <w:rsid w:val="00BF276E"/>
    <w:rsid w:val="00C23342"/>
    <w:rsid w:val="00C330E6"/>
    <w:rsid w:val="00CF1BBD"/>
    <w:rsid w:val="00D22625"/>
    <w:rsid w:val="00D249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F29E"/>
  <w15:docId w15:val="{8FB63545-1FE3-49B9-8567-EED3D27B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961"/>
  </w:style>
  <w:style w:type="paragraph" w:styleId="Footer">
    <w:name w:val="footer"/>
    <w:basedOn w:val="Normal"/>
    <w:link w:val="FooterChar"/>
    <w:uiPriority w:val="99"/>
    <w:unhideWhenUsed/>
    <w:rsid w:val="00D24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453605">
      <w:bodyDiv w:val="1"/>
      <w:marLeft w:val="0"/>
      <w:marRight w:val="0"/>
      <w:marTop w:val="0"/>
      <w:marBottom w:val="0"/>
      <w:divBdr>
        <w:top w:val="none" w:sz="0" w:space="0" w:color="auto"/>
        <w:left w:val="none" w:sz="0" w:space="0" w:color="auto"/>
        <w:bottom w:val="none" w:sz="0" w:space="0" w:color="auto"/>
        <w:right w:val="none" w:sz="0" w:space="0" w:color="auto"/>
      </w:divBdr>
      <w:divsChild>
        <w:div w:id="1013848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n3mea</cp:lastModifiedBy>
  <cp:revision>2</cp:revision>
  <dcterms:created xsi:type="dcterms:W3CDTF">2020-04-09T18:35:00Z</dcterms:created>
  <dcterms:modified xsi:type="dcterms:W3CDTF">2020-04-09T18:35:00Z</dcterms:modified>
</cp:coreProperties>
</file>